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242E6">
      <w:pPr>
        <w:keepNext w:val="0"/>
        <w:keepLines w:val="0"/>
        <w:pageBreakBefore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二、报价一览表</w:t>
      </w:r>
    </w:p>
    <w:p w14:paraId="0EDE8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i w:val="0"/>
          <w:iCs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i w:val="0"/>
          <w:iCs/>
          <w:sz w:val="24"/>
          <w:szCs w:val="24"/>
          <w:highlight w:val="none"/>
          <w:u w:val="none"/>
        </w:rPr>
        <w:t>报价一览表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6602"/>
      </w:tblGrid>
      <w:tr w14:paraId="052A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3" w:hRule="atLeast"/>
        </w:trPr>
        <w:tc>
          <w:tcPr>
            <w:tcW w:w="2357" w:type="dxa"/>
            <w:noWrap w:val="0"/>
            <w:vAlign w:val="center"/>
          </w:tcPr>
          <w:p w14:paraId="2263E24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02" w:type="dxa"/>
            <w:noWrap w:val="0"/>
            <w:vAlign w:val="center"/>
          </w:tcPr>
          <w:p w14:paraId="613A4C7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="0" w:line="360" w:lineRule="auto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5E4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atLeast"/>
        </w:trPr>
        <w:tc>
          <w:tcPr>
            <w:tcW w:w="2357" w:type="dxa"/>
            <w:noWrap w:val="0"/>
            <w:vAlign w:val="center"/>
          </w:tcPr>
          <w:p w14:paraId="4D27DC6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02" w:type="dxa"/>
            <w:noWrap w:val="0"/>
            <w:vAlign w:val="center"/>
          </w:tcPr>
          <w:p w14:paraId="12EDFE5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="0" w:line="360" w:lineRule="auto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57C6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</w:trPr>
        <w:tc>
          <w:tcPr>
            <w:tcW w:w="2357" w:type="dxa"/>
            <w:noWrap w:val="0"/>
            <w:vAlign w:val="center"/>
          </w:tcPr>
          <w:p w14:paraId="1BD3CB7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投标报价</w:t>
            </w:r>
          </w:p>
        </w:tc>
        <w:tc>
          <w:tcPr>
            <w:tcW w:w="6602" w:type="dxa"/>
            <w:noWrap w:val="0"/>
            <w:vAlign w:val="center"/>
          </w:tcPr>
          <w:p w14:paraId="311465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                   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46B4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2357" w:type="dxa"/>
            <w:noWrap w:val="0"/>
            <w:vAlign w:val="center"/>
          </w:tcPr>
          <w:p w14:paraId="4FB2CD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框架协议期限</w:t>
            </w:r>
          </w:p>
        </w:tc>
        <w:tc>
          <w:tcPr>
            <w:tcW w:w="6602" w:type="dxa"/>
            <w:noWrap w:val="0"/>
            <w:vAlign w:val="center"/>
          </w:tcPr>
          <w:p w14:paraId="1B1D04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="0"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347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2357" w:type="dxa"/>
            <w:noWrap w:val="0"/>
            <w:vAlign w:val="center"/>
          </w:tcPr>
          <w:p w14:paraId="37A78E5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备注</w:t>
            </w:r>
          </w:p>
        </w:tc>
        <w:tc>
          <w:tcPr>
            <w:tcW w:w="6602" w:type="dxa"/>
            <w:noWrap w:val="0"/>
            <w:vAlign w:val="center"/>
          </w:tcPr>
          <w:p w14:paraId="051F3A9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after="0"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</w:tbl>
    <w:p w14:paraId="717F186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备注：</w:t>
      </w:r>
    </w:p>
    <w:p w14:paraId="2429AF0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投标报价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为9折，则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投标报价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为90%，以此为例，各供应商根据自己实际情况报价。</w:t>
      </w:r>
    </w:p>
    <w:p w14:paraId="0B8DC3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2、供应商所报“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”中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应包括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完成本项目所需的一切费用。</w:t>
      </w:r>
    </w:p>
    <w:p w14:paraId="7128B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D3E7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C66707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F88E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Toc5401"/>
      <w:bookmarkStart w:id="1" w:name="_Toc13643"/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0"/>
      <w:bookmarkEnd w:id="1"/>
    </w:p>
    <w:p w14:paraId="489B5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bookmarkStart w:id="2" w:name="_Toc1946"/>
      <w:bookmarkStart w:id="3" w:name="_Toc10933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bookmarkEnd w:id="2"/>
      <w:bookmarkEnd w:id="3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4F0DA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36D34B26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2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2026-08-26T01:18:34Z</dcterms:created>
  <dc:creator>Administrator</dc:creator>
  <cp:lastModifiedBy>QL</cp:lastModifiedBy>
  <dcterms:modified xsi:type="dcterms:W3CDTF">2026-08-26T01:18:43Z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165216A3E07A484ABF739FD200989C10_12</vt:lpwstr>
  </property>
</Properties>
</file>